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E4" w:rsidRDefault="004A25A2" w:rsidP="004A25A2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Matteus</w:t>
      </w:r>
      <w:proofErr w:type="spellEnd"/>
      <w:r>
        <w:rPr>
          <w:sz w:val="24"/>
          <w:szCs w:val="24"/>
        </w:rPr>
        <w:t xml:space="preserve"> 10, 1-14.16</w:t>
      </w:r>
    </w:p>
    <w:p w:rsidR="004A25A2" w:rsidRDefault="004A25A2" w:rsidP="004A25A2">
      <w:pPr>
        <w:pStyle w:val="Geenafstand"/>
        <w:rPr>
          <w:sz w:val="24"/>
          <w:szCs w:val="24"/>
        </w:rPr>
      </w:pP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Daarop riep hij zijn twaalf leerlingen bij zich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en gaf hun de macht om onreine geesten uit te drijven </w:t>
      </w:r>
    </w:p>
    <w:p w:rsidR="004A25A2" w:rsidRP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>en iedere ziekte en elke kwaal te genezen.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Dit zijn de namen van de twaalf apostelen: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als eerste Simon, die </w:t>
      </w:r>
      <w:proofErr w:type="spellStart"/>
      <w:r w:rsidRPr="004A25A2">
        <w:rPr>
          <w:sz w:val="32"/>
          <w:szCs w:val="32"/>
          <w:lang w:val="nl-NL"/>
        </w:rPr>
        <w:t>Petrus</w:t>
      </w:r>
      <w:proofErr w:type="spellEnd"/>
      <w:r w:rsidRPr="004A25A2">
        <w:rPr>
          <w:sz w:val="32"/>
          <w:szCs w:val="32"/>
          <w:lang w:val="nl-NL"/>
        </w:rPr>
        <w:t xml:space="preserve"> genoemd wordt,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en zijn broer Andreas,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Jakobus, de zoon van </w:t>
      </w:r>
      <w:proofErr w:type="spellStart"/>
      <w:r w:rsidRPr="004A25A2">
        <w:rPr>
          <w:sz w:val="32"/>
          <w:szCs w:val="32"/>
          <w:lang w:val="nl-NL"/>
        </w:rPr>
        <w:t>Zebedeüs</w:t>
      </w:r>
      <w:proofErr w:type="spellEnd"/>
      <w:r w:rsidRPr="004A25A2">
        <w:rPr>
          <w:sz w:val="32"/>
          <w:szCs w:val="32"/>
          <w:lang w:val="nl-NL"/>
        </w:rPr>
        <w:t xml:space="preserve">, en zijn broer Johannes, </w:t>
      </w:r>
      <w:proofErr w:type="spellStart"/>
      <w:r w:rsidRPr="004A25A2">
        <w:rPr>
          <w:sz w:val="32"/>
          <w:szCs w:val="32"/>
          <w:lang w:val="nl-NL"/>
        </w:rPr>
        <w:t>Filippus</w:t>
      </w:r>
      <w:proofErr w:type="spellEnd"/>
      <w:r w:rsidRPr="004A25A2">
        <w:rPr>
          <w:sz w:val="32"/>
          <w:szCs w:val="32"/>
          <w:lang w:val="nl-NL"/>
        </w:rPr>
        <w:t xml:space="preserve"> en </w:t>
      </w:r>
      <w:proofErr w:type="spellStart"/>
      <w:r w:rsidRPr="004A25A2">
        <w:rPr>
          <w:sz w:val="32"/>
          <w:szCs w:val="32"/>
          <w:lang w:val="nl-NL"/>
        </w:rPr>
        <w:t>Bartolomeüs</w:t>
      </w:r>
      <w:proofErr w:type="spellEnd"/>
      <w:r w:rsidRPr="004A25A2">
        <w:rPr>
          <w:sz w:val="32"/>
          <w:szCs w:val="32"/>
          <w:lang w:val="nl-NL"/>
        </w:rPr>
        <w:t xml:space="preserve">, Tomas en de tollenaar </w:t>
      </w:r>
      <w:proofErr w:type="spellStart"/>
      <w:r w:rsidRPr="004A25A2">
        <w:rPr>
          <w:sz w:val="32"/>
          <w:szCs w:val="32"/>
          <w:lang w:val="nl-NL"/>
        </w:rPr>
        <w:t>Matteüs</w:t>
      </w:r>
      <w:proofErr w:type="spellEnd"/>
      <w:r w:rsidRPr="004A25A2">
        <w:rPr>
          <w:sz w:val="32"/>
          <w:szCs w:val="32"/>
          <w:lang w:val="nl-NL"/>
        </w:rPr>
        <w:t xml:space="preserve">, Jakobus, de zoon van </w:t>
      </w:r>
      <w:proofErr w:type="spellStart"/>
      <w:r w:rsidRPr="004A25A2">
        <w:rPr>
          <w:sz w:val="32"/>
          <w:szCs w:val="32"/>
          <w:lang w:val="nl-NL"/>
        </w:rPr>
        <w:t>Alfeüs</w:t>
      </w:r>
      <w:proofErr w:type="spellEnd"/>
      <w:r w:rsidRPr="004A25A2">
        <w:rPr>
          <w:sz w:val="32"/>
          <w:szCs w:val="32"/>
          <w:lang w:val="nl-NL"/>
        </w:rPr>
        <w:t xml:space="preserve">, en </w:t>
      </w:r>
      <w:proofErr w:type="spellStart"/>
      <w:r w:rsidRPr="004A25A2">
        <w:rPr>
          <w:sz w:val="32"/>
          <w:szCs w:val="32"/>
          <w:lang w:val="nl-NL"/>
        </w:rPr>
        <w:t>Taddeüs</w:t>
      </w:r>
      <w:proofErr w:type="spellEnd"/>
      <w:r w:rsidRPr="004A25A2">
        <w:rPr>
          <w:sz w:val="32"/>
          <w:szCs w:val="32"/>
          <w:lang w:val="nl-NL"/>
        </w:rPr>
        <w:t>,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en ten slotte Simon </w:t>
      </w:r>
      <w:proofErr w:type="spellStart"/>
      <w:r w:rsidRPr="004A25A2">
        <w:rPr>
          <w:sz w:val="32"/>
          <w:szCs w:val="32"/>
          <w:lang w:val="nl-NL"/>
        </w:rPr>
        <w:t>Kananeüs</w:t>
      </w:r>
      <w:proofErr w:type="spellEnd"/>
      <w:r w:rsidRPr="004A25A2">
        <w:rPr>
          <w:sz w:val="32"/>
          <w:szCs w:val="32"/>
          <w:lang w:val="nl-NL"/>
        </w:rPr>
        <w:t xml:space="preserve"> </w:t>
      </w:r>
    </w:p>
    <w:p w:rsidR="004A25A2" w:rsidRP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en Judas </w:t>
      </w:r>
      <w:proofErr w:type="spellStart"/>
      <w:r w:rsidRPr="004A25A2">
        <w:rPr>
          <w:sz w:val="32"/>
          <w:szCs w:val="32"/>
          <w:lang w:val="nl-NL"/>
        </w:rPr>
        <w:t>Iskariot</w:t>
      </w:r>
      <w:proofErr w:type="spellEnd"/>
      <w:r w:rsidRPr="004A25A2">
        <w:rPr>
          <w:sz w:val="32"/>
          <w:szCs w:val="32"/>
          <w:lang w:val="nl-NL"/>
        </w:rPr>
        <w:t>, die hem zou uitleveren.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Deze twaalf zond Jezus uit,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en hij gaf hun de volgende instructies: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‘Sla niet de weg naar de heidenen in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en bezoek geen </w:t>
      </w:r>
      <w:proofErr w:type="spellStart"/>
      <w:r w:rsidRPr="004A25A2">
        <w:rPr>
          <w:sz w:val="32"/>
          <w:szCs w:val="32"/>
          <w:lang w:val="nl-NL"/>
        </w:rPr>
        <w:t>Samaritaanse</w:t>
      </w:r>
      <w:proofErr w:type="spellEnd"/>
      <w:r w:rsidRPr="004A25A2">
        <w:rPr>
          <w:sz w:val="32"/>
          <w:szCs w:val="32"/>
          <w:lang w:val="nl-NL"/>
        </w:rPr>
        <w:t xml:space="preserve"> stad.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Ga liever op zoek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>naar de verloren schapen van het volk van Israël.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Ga op weg en verkondig: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>“Het koninkrijk van de hemel is nabij.”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Genees zieken, wek doden op,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maak mensen die aan huidvraat lijden rein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en drijf demonen uit.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lastRenderedPageBreak/>
        <w:t xml:space="preserve">Om niet hebben jullie ontvangen,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>om niet moeten jullie geven!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Neem in je beurs geen gouden,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>zilveren of koperen munten mee,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schaf je voor onderweg geen reistas aan,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geen extra kleren, geen sandalen en geen stok,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want een arbeider is het waard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>dat er in zijn onderhoud wordt voorzien.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In elke stad en in elk dorp waar je komt,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moet je uitzoeken wie het waard is je te ontvangen;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>blijf daar dan tot je weer verdergaat.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>Groet de bewoners van het huis dat je binnengaat.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Laat jullie vrede over dat huis komen als het dat waard is,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maar als het dat niet waard is,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>laat dan die vrede naar je terugkeren.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En als ze je niet willen ontvangen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noch naar je woorden willen luisteren,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verlaat dan dat huis of die stad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>en schud het stof van je voeten.</w:t>
      </w:r>
    </w:p>
    <w:p w:rsidR="004A25A2" w:rsidRDefault="004A25A2" w:rsidP="004A25A2">
      <w:pPr>
        <w:pStyle w:val="Geenafstand"/>
        <w:rPr>
          <w:sz w:val="32"/>
          <w:szCs w:val="32"/>
          <w:vertAlign w:val="superscript"/>
          <w:lang w:val="nl-NL"/>
        </w:rPr>
      </w:pPr>
      <w:r>
        <w:rPr>
          <w:sz w:val="32"/>
          <w:szCs w:val="32"/>
          <w:vertAlign w:val="superscript"/>
          <w:lang w:val="nl-NL"/>
        </w:rPr>
        <w:t>(.......)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Bedenk wel, ik zend jullie als schapen onder de wolven. </w:t>
      </w:r>
    </w:p>
    <w:p w:rsidR="004A25A2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Wees dus scherpzinnig als een slang, </w:t>
      </w:r>
    </w:p>
    <w:p w:rsidR="006414B5" w:rsidRDefault="004A25A2" w:rsidP="004A25A2">
      <w:pPr>
        <w:pStyle w:val="Geenafstand"/>
        <w:rPr>
          <w:sz w:val="32"/>
          <w:szCs w:val="32"/>
          <w:lang w:val="nl-NL"/>
        </w:rPr>
      </w:pPr>
      <w:r w:rsidRPr="004A25A2">
        <w:rPr>
          <w:sz w:val="32"/>
          <w:szCs w:val="32"/>
          <w:lang w:val="nl-NL"/>
        </w:rPr>
        <w:t xml:space="preserve">maar behoud de onschuld van een duif. </w:t>
      </w:r>
    </w:p>
    <w:p w:rsidR="006414B5" w:rsidRDefault="006414B5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br w:type="page"/>
      </w:r>
    </w:p>
    <w:tbl>
      <w:tblPr>
        <w:tblW w:w="44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</w:tblGrid>
      <w:tr w:rsidR="006414B5" w:rsidRPr="00C861E8" w:rsidTr="00010DAE">
        <w:tc>
          <w:tcPr>
            <w:tcW w:w="4410" w:type="dxa"/>
            <w:shd w:val="clear" w:color="auto" w:fill="auto"/>
            <w:hideMark/>
          </w:tcPr>
          <w:p w:rsidR="006414B5" w:rsidRPr="00C861E8" w:rsidRDefault="006414B5" w:rsidP="00A87E22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lastRenderedPageBreak/>
              <w:t xml:space="preserve">Hij roept de twaalf leerlingen bij zich </w:t>
            </w:r>
            <w:r w:rsidRPr="00C861E8">
              <w:rPr>
                <w:lang w:val="nl-NL" w:eastAsia="nl-NL" w:bidi="ar-SA"/>
              </w:rPr>
              <w:br/>
              <w:t xml:space="preserve">en geeft hun gezag </w:t>
            </w:r>
            <w:r w:rsidRPr="00C861E8">
              <w:rPr>
                <w:lang w:val="nl-NL" w:eastAsia="nl-NL" w:bidi="ar-SA"/>
              </w:rPr>
              <w:br/>
              <w:t xml:space="preserve">over onreine geesten, </w:t>
            </w:r>
            <w:r w:rsidRPr="00C861E8">
              <w:rPr>
                <w:lang w:val="nl-NL" w:eastAsia="nl-NL" w:bidi="ar-SA"/>
              </w:rPr>
              <w:br/>
              <w:t xml:space="preserve">zodat ze die uitwerpen </w:t>
            </w:r>
            <w:r w:rsidRPr="00C861E8">
              <w:rPr>
                <w:lang w:val="nl-NL" w:eastAsia="nl-NL" w:bidi="ar-SA"/>
              </w:rPr>
              <w:br/>
              <w:t xml:space="preserve">en elke ziekte en elke kwaal </w:t>
            </w:r>
            <w:r w:rsidRPr="00C861E8">
              <w:rPr>
                <w:lang w:val="nl-NL" w:eastAsia="nl-NL" w:bidi="ar-SA"/>
              </w:rPr>
              <w:br/>
              <w:t xml:space="preserve">genezen. </w:t>
            </w:r>
          </w:p>
        </w:tc>
      </w:tr>
      <w:tr w:rsidR="006414B5" w:rsidRPr="00C861E8" w:rsidTr="00010DAE">
        <w:tc>
          <w:tcPr>
            <w:tcW w:w="4410" w:type="dxa"/>
            <w:shd w:val="clear" w:color="auto" w:fill="auto"/>
            <w:hideMark/>
          </w:tcPr>
          <w:p w:rsidR="006414B5" w:rsidRPr="00C861E8" w:rsidRDefault="006414B5" w:rsidP="00A87E22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t xml:space="preserve">Van de twaalf afgezanten </w:t>
            </w:r>
            <w:r w:rsidRPr="00C861E8">
              <w:rPr>
                <w:lang w:val="nl-NL" w:eastAsia="nl-NL" w:bidi="ar-SA"/>
              </w:rPr>
              <w:br/>
              <w:t xml:space="preserve">zijn dit de namen: </w:t>
            </w:r>
            <w:r w:rsidRPr="00C861E8">
              <w:rPr>
                <w:lang w:val="nl-NL" w:eastAsia="nl-NL" w:bidi="ar-SA"/>
              </w:rPr>
              <w:br/>
              <w:t xml:space="preserve">eerste is Simon die </w:t>
            </w:r>
            <w:proofErr w:type="spellStart"/>
            <w:r w:rsidRPr="00C861E8">
              <w:rPr>
                <w:lang w:val="nl-NL" w:eastAsia="nl-NL" w:bidi="ar-SA"/>
              </w:rPr>
              <w:t>Petrus</w:t>
            </w:r>
            <w:proofErr w:type="spellEnd"/>
            <w:r w:rsidRPr="00C861E8">
              <w:rPr>
                <w:lang w:val="nl-NL" w:eastAsia="nl-NL" w:bidi="ar-SA"/>
              </w:rPr>
              <w:t xml:space="preserve"> heet, </w:t>
            </w:r>
            <w:r w:rsidRPr="00C861E8">
              <w:rPr>
                <w:lang w:val="nl-NL" w:eastAsia="nl-NL" w:bidi="ar-SA"/>
              </w:rPr>
              <w:br/>
              <w:t xml:space="preserve">dan zijn broer Andreas; </w:t>
            </w:r>
            <w:r w:rsidRPr="00C861E8">
              <w:rPr>
                <w:lang w:val="nl-NL" w:eastAsia="nl-NL" w:bidi="ar-SA"/>
              </w:rPr>
              <w:br/>
              <w:t xml:space="preserve">Jakobus van </w:t>
            </w:r>
            <w:proofErr w:type="spellStart"/>
            <w:r w:rsidRPr="00C861E8">
              <w:rPr>
                <w:lang w:val="nl-NL" w:eastAsia="nl-NL" w:bidi="ar-SA"/>
              </w:rPr>
              <w:t>Zebedeüs</w:t>
            </w:r>
            <w:proofErr w:type="spellEnd"/>
            <w:r w:rsidRPr="00C861E8">
              <w:rPr>
                <w:lang w:val="nl-NL" w:eastAsia="nl-NL" w:bidi="ar-SA"/>
              </w:rPr>
              <w:t xml:space="preserve"> </w:t>
            </w:r>
            <w:r w:rsidRPr="00C861E8">
              <w:rPr>
                <w:lang w:val="nl-NL" w:eastAsia="nl-NL" w:bidi="ar-SA"/>
              </w:rPr>
              <w:br/>
              <w:t xml:space="preserve">en zijn broer Johannes; </w:t>
            </w:r>
          </w:p>
        </w:tc>
      </w:tr>
      <w:tr w:rsidR="006414B5" w:rsidRPr="00C861E8" w:rsidTr="00010DAE">
        <w:tc>
          <w:tcPr>
            <w:tcW w:w="4410" w:type="dxa"/>
            <w:shd w:val="clear" w:color="auto" w:fill="auto"/>
            <w:hideMark/>
          </w:tcPr>
          <w:p w:rsidR="006414B5" w:rsidRPr="00C861E8" w:rsidRDefault="006414B5" w:rsidP="00A87E22">
            <w:pPr>
              <w:pStyle w:val="Geenafstand"/>
              <w:ind w:right="-638"/>
              <w:rPr>
                <w:lang w:val="nl-NL" w:eastAsia="nl-NL" w:bidi="ar-SA"/>
              </w:rPr>
            </w:pPr>
            <w:proofErr w:type="spellStart"/>
            <w:r w:rsidRPr="00C861E8">
              <w:rPr>
                <w:lang w:val="nl-NL" w:eastAsia="nl-NL" w:bidi="ar-SA"/>
              </w:rPr>
              <w:t>Filippus</w:t>
            </w:r>
            <w:proofErr w:type="spellEnd"/>
            <w:r w:rsidRPr="00C861E8">
              <w:rPr>
                <w:lang w:val="nl-NL" w:eastAsia="nl-NL" w:bidi="ar-SA"/>
              </w:rPr>
              <w:t xml:space="preserve"> en </w:t>
            </w:r>
            <w:proofErr w:type="spellStart"/>
            <w:r w:rsidRPr="00C861E8">
              <w:rPr>
                <w:lang w:val="nl-NL" w:eastAsia="nl-NL" w:bidi="ar-SA"/>
              </w:rPr>
              <w:t>Bartolomeüs</w:t>
            </w:r>
            <w:proofErr w:type="spellEnd"/>
            <w:r w:rsidRPr="00C861E8">
              <w:rPr>
                <w:lang w:val="nl-NL" w:eastAsia="nl-NL" w:bidi="ar-SA"/>
              </w:rPr>
              <w:t xml:space="preserve">, </w:t>
            </w:r>
            <w:r w:rsidRPr="00C861E8">
              <w:rPr>
                <w:lang w:val="nl-NL" w:eastAsia="nl-NL" w:bidi="ar-SA"/>
              </w:rPr>
              <w:br/>
              <w:t xml:space="preserve">Tomas en </w:t>
            </w:r>
            <w:proofErr w:type="spellStart"/>
            <w:r w:rsidRPr="00C861E8">
              <w:rPr>
                <w:lang w:val="nl-NL" w:eastAsia="nl-NL" w:bidi="ar-SA"/>
              </w:rPr>
              <w:t>Matteüs</w:t>
            </w:r>
            <w:proofErr w:type="spellEnd"/>
            <w:r w:rsidRPr="00C861E8">
              <w:rPr>
                <w:lang w:val="nl-NL" w:eastAsia="nl-NL" w:bidi="ar-SA"/>
              </w:rPr>
              <w:t xml:space="preserve"> de tollenaar, </w:t>
            </w:r>
            <w:r w:rsidRPr="00C861E8">
              <w:rPr>
                <w:lang w:val="nl-NL" w:eastAsia="nl-NL" w:bidi="ar-SA"/>
              </w:rPr>
              <w:br/>
              <w:t xml:space="preserve">Jakobus van </w:t>
            </w:r>
            <w:proofErr w:type="spellStart"/>
            <w:r w:rsidRPr="00C861E8">
              <w:rPr>
                <w:lang w:val="nl-NL" w:eastAsia="nl-NL" w:bidi="ar-SA"/>
              </w:rPr>
              <w:t>Alfeüs</w:t>
            </w:r>
            <w:proofErr w:type="spellEnd"/>
            <w:r w:rsidRPr="00C861E8">
              <w:rPr>
                <w:lang w:val="nl-NL" w:eastAsia="nl-NL" w:bidi="ar-SA"/>
              </w:rPr>
              <w:t xml:space="preserve"> en </w:t>
            </w:r>
            <w:proofErr w:type="spellStart"/>
            <w:r w:rsidRPr="00C861E8">
              <w:rPr>
                <w:lang w:val="nl-NL" w:eastAsia="nl-NL" w:bidi="ar-SA"/>
              </w:rPr>
              <w:t>Taddeüs</w:t>
            </w:r>
            <w:proofErr w:type="spellEnd"/>
            <w:r w:rsidRPr="00C861E8">
              <w:rPr>
                <w:lang w:val="nl-NL" w:eastAsia="nl-NL" w:bidi="ar-SA"/>
              </w:rPr>
              <w:t xml:space="preserve">, </w:t>
            </w:r>
          </w:p>
        </w:tc>
      </w:tr>
      <w:tr w:rsidR="006414B5" w:rsidRPr="00C861E8" w:rsidTr="00010DAE">
        <w:tc>
          <w:tcPr>
            <w:tcW w:w="4410" w:type="dxa"/>
            <w:shd w:val="clear" w:color="auto" w:fill="auto"/>
            <w:hideMark/>
          </w:tcPr>
          <w:p w:rsidR="006414B5" w:rsidRPr="00C861E8" w:rsidRDefault="006414B5" w:rsidP="00A87E22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t xml:space="preserve">Simon de </w:t>
            </w:r>
            <w:proofErr w:type="spellStart"/>
            <w:r w:rsidRPr="00C861E8">
              <w:rPr>
                <w:lang w:val="nl-NL" w:eastAsia="nl-NL" w:bidi="ar-SA"/>
              </w:rPr>
              <w:t>Kananeeër</w:t>
            </w:r>
            <w:proofErr w:type="spellEnd"/>
            <w:r w:rsidRPr="00C861E8">
              <w:rPr>
                <w:lang w:val="nl-NL" w:eastAsia="nl-NL" w:bidi="ar-SA"/>
              </w:rPr>
              <w:t xml:space="preserve"> </w:t>
            </w:r>
            <w:r w:rsidRPr="00C861E8">
              <w:rPr>
                <w:lang w:val="nl-NL" w:eastAsia="nl-NL" w:bidi="ar-SA"/>
              </w:rPr>
              <w:br/>
              <w:t xml:space="preserve">en Judas </w:t>
            </w:r>
            <w:proofErr w:type="spellStart"/>
            <w:r w:rsidRPr="00C861E8">
              <w:rPr>
                <w:lang w:val="nl-NL" w:eastAsia="nl-NL" w:bidi="ar-SA"/>
              </w:rPr>
              <w:t>Isjkariot</w:t>
            </w:r>
            <w:proofErr w:type="spellEnd"/>
            <w:r w:rsidRPr="00C861E8">
              <w:rPr>
                <w:lang w:val="nl-NL" w:eastAsia="nl-NL" w:bidi="ar-SA"/>
              </w:rPr>
              <w:t xml:space="preserve"> </w:t>
            </w:r>
            <w:r w:rsidRPr="00C861E8">
              <w:rPr>
                <w:lang w:val="nl-NL" w:eastAsia="nl-NL" w:bidi="ar-SA"/>
              </w:rPr>
              <w:br/>
              <w:t xml:space="preserve">die hem ook heeft prijsgegeven. </w:t>
            </w:r>
          </w:p>
        </w:tc>
      </w:tr>
      <w:tr w:rsidR="006414B5" w:rsidRPr="00C861E8" w:rsidTr="00010DAE">
        <w:tc>
          <w:tcPr>
            <w:tcW w:w="4410" w:type="dxa"/>
            <w:shd w:val="clear" w:color="auto" w:fill="auto"/>
            <w:hideMark/>
          </w:tcPr>
          <w:p w:rsidR="006414B5" w:rsidRPr="00C861E8" w:rsidRDefault="006414B5" w:rsidP="00A87E22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t xml:space="preserve">Deze twaalf zendt Jezus uit </w:t>
            </w:r>
            <w:r w:rsidRPr="00C861E8">
              <w:rPr>
                <w:lang w:val="nl-NL" w:eastAsia="nl-NL" w:bidi="ar-SA"/>
              </w:rPr>
              <w:br/>
              <w:t xml:space="preserve">met een afkondiging aan hen </w:t>
            </w:r>
            <w:r w:rsidRPr="00C861E8">
              <w:rPr>
                <w:lang w:val="nl-NL" w:eastAsia="nl-NL" w:bidi="ar-SA"/>
              </w:rPr>
              <w:br/>
              <w:t xml:space="preserve">waarin hij zegt: </w:t>
            </w:r>
            <w:r w:rsidRPr="00C861E8">
              <w:rPr>
                <w:lang w:val="nl-NL" w:eastAsia="nl-NL" w:bidi="ar-SA"/>
              </w:rPr>
              <w:br/>
              <w:t>de weg naar</w:t>
            </w:r>
            <w:r w:rsidRPr="00C861E8">
              <w:rPr>
                <w:b/>
                <w:bCs/>
                <w:vertAlign w:val="superscript"/>
                <w:lang w:val="nl-NL" w:eastAsia="nl-NL" w:bidi="ar-SA"/>
              </w:rPr>
              <w:t xml:space="preserve">* </w:t>
            </w:r>
            <w:r w:rsidRPr="00C861E8">
              <w:rPr>
                <w:lang w:val="nl-NL" w:eastAsia="nl-NL" w:bidi="ar-SA"/>
              </w:rPr>
              <w:t xml:space="preserve">Of: van. volkeren, slaat die niet in </w:t>
            </w:r>
            <w:r w:rsidRPr="00C861E8">
              <w:rPr>
                <w:lang w:val="nl-NL" w:eastAsia="nl-NL" w:bidi="ar-SA"/>
              </w:rPr>
              <w:br/>
              <w:t xml:space="preserve">en een stad van Samaritanen </w:t>
            </w:r>
            <w:r w:rsidRPr="00C861E8">
              <w:rPr>
                <w:lang w:val="nl-NL" w:eastAsia="nl-NL" w:bidi="ar-SA"/>
              </w:rPr>
              <w:br/>
              <w:t xml:space="preserve">komt die niet binnen; </w:t>
            </w:r>
          </w:p>
        </w:tc>
      </w:tr>
      <w:tr w:rsidR="006414B5" w:rsidRPr="00C861E8" w:rsidTr="00010DAE">
        <w:tc>
          <w:tcPr>
            <w:tcW w:w="4410" w:type="dxa"/>
            <w:shd w:val="clear" w:color="auto" w:fill="auto"/>
            <w:hideMark/>
          </w:tcPr>
          <w:p w:rsidR="006414B5" w:rsidRPr="00C861E8" w:rsidRDefault="006414B5" w:rsidP="00A87E22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t xml:space="preserve">gaat veeleer naar de </w:t>
            </w:r>
            <w:r w:rsidRPr="00C861E8">
              <w:rPr>
                <w:lang w:val="nl-NL" w:eastAsia="nl-NL" w:bidi="ar-SA"/>
              </w:rPr>
              <w:br/>
              <w:t xml:space="preserve">verloren schapen van het huis Israëls; </w:t>
            </w:r>
          </w:p>
        </w:tc>
      </w:tr>
      <w:tr w:rsidR="006414B5" w:rsidRPr="00C861E8" w:rsidTr="00010DAE">
        <w:tc>
          <w:tcPr>
            <w:tcW w:w="4410" w:type="dxa"/>
            <w:shd w:val="clear" w:color="auto" w:fill="auto"/>
            <w:hideMark/>
          </w:tcPr>
          <w:p w:rsidR="006414B5" w:rsidRPr="00C861E8" w:rsidRDefault="006414B5" w:rsidP="00A87E22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t xml:space="preserve">gaat heen en predikt, zeggend: </w:t>
            </w:r>
            <w:r w:rsidRPr="00C861E8">
              <w:rPr>
                <w:lang w:val="nl-NL" w:eastAsia="nl-NL" w:bidi="ar-SA"/>
              </w:rPr>
              <w:br/>
              <w:t xml:space="preserve">genaderd is het koninkrijk der hemelen!- </w:t>
            </w:r>
          </w:p>
        </w:tc>
      </w:tr>
      <w:tr w:rsidR="006414B5" w:rsidRPr="00C861E8" w:rsidTr="00010DAE">
        <w:tc>
          <w:tcPr>
            <w:tcW w:w="4410" w:type="dxa"/>
            <w:shd w:val="clear" w:color="auto" w:fill="auto"/>
            <w:hideMark/>
          </w:tcPr>
          <w:p w:rsidR="006414B5" w:rsidRPr="00C861E8" w:rsidRDefault="006414B5" w:rsidP="00A87E22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t xml:space="preserve">verzwakten, geneest ze; </w:t>
            </w:r>
            <w:r w:rsidRPr="00C861E8">
              <w:rPr>
                <w:lang w:val="nl-NL" w:eastAsia="nl-NL" w:bidi="ar-SA"/>
              </w:rPr>
              <w:br/>
              <w:t xml:space="preserve">doden, wekt die op; </w:t>
            </w:r>
            <w:r w:rsidRPr="00C861E8">
              <w:rPr>
                <w:lang w:val="nl-NL" w:eastAsia="nl-NL" w:bidi="ar-SA"/>
              </w:rPr>
              <w:br/>
              <w:t xml:space="preserve">huidzieken, reinigt ze, </w:t>
            </w:r>
            <w:r w:rsidRPr="00C861E8">
              <w:rPr>
                <w:lang w:val="nl-NL" w:eastAsia="nl-NL" w:bidi="ar-SA"/>
              </w:rPr>
              <w:br/>
              <w:t xml:space="preserve">demonen, werpt ze uit; </w:t>
            </w:r>
            <w:r w:rsidRPr="00C861E8">
              <w:rPr>
                <w:lang w:val="nl-NL" w:eastAsia="nl-NL" w:bidi="ar-SA"/>
              </w:rPr>
              <w:br/>
              <w:t xml:space="preserve">hebt ge een gift aangenomen, </w:t>
            </w:r>
            <w:r w:rsidRPr="00C861E8">
              <w:rPr>
                <w:lang w:val="nl-NL" w:eastAsia="nl-NL" w:bidi="ar-SA"/>
              </w:rPr>
              <w:br/>
              <w:t xml:space="preserve">geeft een gift weg!- </w:t>
            </w:r>
          </w:p>
        </w:tc>
      </w:tr>
      <w:tr w:rsidR="006414B5" w:rsidRPr="00C861E8" w:rsidTr="00010DAE">
        <w:tc>
          <w:tcPr>
            <w:tcW w:w="4410" w:type="dxa"/>
            <w:shd w:val="clear" w:color="auto" w:fill="auto"/>
            <w:hideMark/>
          </w:tcPr>
          <w:p w:rsidR="006414B5" w:rsidRPr="00C861E8" w:rsidRDefault="006414B5" w:rsidP="00A87E22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t xml:space="preserve">verwerft u geen goud, </w:t>
            </w:r>
            <w:r w:rsidRPr="00C861E8">
              <w:rPr>
                <w:lang w:val="nl-NL" w:eastAsia="nl-NL" w:bidi="ar-SA"/>
              </w:rPr>
              <w:br/>
              <w:t xml:space="preserve">geen zilver en geen koper in uw gordels, </w:t>
            </w:r>
          </w:p>
        </w:tc>
      </w:tr>
      <w:tr w:rsidR="006414B5" w:rsidRPr="00C861E8" w:rsidTr="00010DAE">
        <w:tc>
          <w:tcPr>
            <w:tcW w:w="4410" w:type="dxa"/>
            <w:shd w:val="clear" w:color="auto" w:fill="auto"/>
            <w:hideMark/>
          </w:tcPr>
          <w:p w:rsidR="006414B5" w:rsidRPr="00C861E8" w:rsidRDefault="006414B5" w:rsidP="00A87E22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t xml:space="preserve">geen reiszak voor onderweg, </w:t>
            </w:r>
            <w:r w:rsidRPr="00C861E8">
              <w:rPr>
                <w:lang w:val="nl-NL" w:eastAsia="nl-NL" w:bidi="ar-SA"/>
              </w:rPr>
              <w:br/>
              <w:t xml:space="preserve">geen twee hemden, geen sandalen, </w:t>
            </w:r>
            <w:r w:rsidRPr="00C861E8">
              <w:rPr>
                <w:lang w:val="nl-NL" w:eastAsia="nl-NL" w:bidi="ar-SA"/>
              </w:rPr>
              <w:br/>
              <w:t xml:space="preserve">geen staf; </w:t>
            </w:r>
            <w:r w:rsidRPr="00C861E8">
              <w:rPr>
                <w:lang w:val="nl-NL" w:eastAsia="nl-NL" w:bidi="ar-SA"/>
              </w:rPr>
              <w:br/>
              <w:t xml:space="preserve">want ‘wie werkt is </w:t>
            </w:r>
            <w:r w:rsidRPr="00C861E8">
              <w:rPr>
                <w:lang w:val="nl-NL" w:eastAsia="nl-NL" w:bidi="ar-SA"/>
              </w:rPr>
              <w:br/>
              <w:t xml:space="preserve">zijn voedsel waard’; </w:t>
            </w:r>
          </w:p>
        </w:tc>
      </w:tr>
      <w:tr w:rsidR="006414B5" w:rsidRPr="00C861E8" w:rsidTr="00010DAE">
        <w:tc>
          <w:tcPr>
            <w:tcW w:w="4410" w:type="dxa"/>
            <w:shd w:val="clear" w:color="auto" w:fill="auto"/>
            <w:hideMark/>
          </w:tcPr>
          <w:p w:rsidR="006414B5" w:rsidRPr="00C861E8" w:rsidRDefault="006414B5" w:rsidP="00A87E22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t xml:space="preserve">maar als ge een stad of dorp binnenkomt, </w:t>
            </w:r>
            <w:r w:rsidRPr="00C861E8">
              <w:rPr>
                <w:lang w:val="nl-NL" w:eastAsia="nl-NL" w:bidi="ar-SA"/>
              </w:rPr>
              <w:br/>
              <w:t xml:space="preserve">zoekt uit wie het daarin waard is; </w:t>
            </w:r>
            <w:r w:rsidRPr="00C861E8">
              <w:rPr>
                <w:lang w:val="nl-NL" w:eastAsia="nl-NL" w:bidi="ar-SA"/>
              </w:rPr>
              <w:br/>
              <w:t xml:space="preserve">blijft dan daar totdat ge naar buiten komt; </w:t>
            </w:r>
          </w:p>
        </w:tc>
      </w:tr>
      <w:tr w:rsidR="006414B5" w:rsidRPr="00C861E8" w:rsidTr="00010DAE">
        <w:tc>
          <w:tcPr>
            <w:tcW w:w="4410" w:type="dxa"/>
            <w:shd w:val="clear" w:color="auto" w:fill="auto"/>
            <w:hideMark/>
          </w:tcPr>
          <w:p w:rsidR="006414B5" w:rsidRPr="00C861E8" w:rsidRDefault="006414B5" w:rsidP="00A87E22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t xml:space="preserve">het huishouden waar ge binnenkomt, </w:t>
            </w:r>
            <w:r w:rsidRPr="00C861E8">
              <w:rPr>
                <w:lang w:val="nl-NL" w:eastAsia="nl-NL" w:bidi="ar-SA"/>
              </w:rPr>
              <w:br/>
              <w:t xml:space="preserve">begroet het; </w:t>
            </w:r>
          </w:p>
        </w:tc>
      </w:tr>
      <w:tr w:rsidR="006414B5" w:rsidRPr="00C861E8" w:rsidTr="00010DAE">
        <w:tc>
          <w:tcPr>
            <w:tcW w:w="4410" w:type="dxa"/>
            <w:shd w:val="clear" w:color="auto" w:fill="auto"/>
            <w:hideMark/>
          </w:tcPr>
          <w:p w:rsidR="006414B5" w:rsidRPr="00C861E8" w:rsidRDefault="006414B5" w:rsidP="00A87E22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t xml:space="preserve">en als het huishouden het waard is, </w:t>
            </w:r>
            <w:r w:rsidRPr="00C861E8">
              <w:rPr>
                <w:lang w:val="nl-NL" w:eastAsia="nl-NL" w:bidi="ar-SA"/>
              </w:rPr>
              <w:br/>
            </w:r>
            <w:proofErr w:type="spellStart"/>
            <w:r w:rsidRPr="00C861E8">
              <w:rPr>
                <w:lang w:val="nl-NL" w:eastAsia="nl-NL" w:bidi="ar-SA"/>
              </w:rPr>
              <w:t>kome</w:t>
            </w:r>
            <w:proofErr w:type="spellEnd"/>
            <w:r w:rsidRPr="00C861E8">
              <w:rPr>
                <w:lang w:val="nl-NL" w:eastAsia="nl-NL" w:bidi="ar-SA"/>
              </w:rPr>
              <w:t xml:space="preserve"> uw vrede daarover </w:t>
            </w:r>
            <w:r w:rsidRPr="00C861E8">
              <w:rPr>
                <w:lang w:val="nl-NL" w:eastAsia="nl-NL" w:bidi="ar-SA"/>
              </w:rPr>
              <w:br/>
              <w:t xml:space="preserve">maar als het die niet waard is, </w:t>
            </w:r>
            <w:r w:rsidRPr="00C861E8">
              <w:rPr>
                <w:lang w:val="nl-NL" w:eastAsia="nl-NL" w:bidi="ar-SA"/>
              </w:rPr>
              <w:br/>
            </w:r>
            <w:proofErr w:type="spellStart"/>
            <w:r w:rsidRPr="00C861E8">
              <w:rPr>
                <w:lang w:val="nl-NL" w:eastAsia="nl-NL" w:bidi="ar-SA"/>
              </w:rPr>
              <w:t>kere</w:t>
            </w:r>
            <w:proofErr w:type="spellEnd"/>
            <w:r w:rsidRPr="00C861E8">
              <w:rPr>
                <w:lang w:val="nl-NL" w:eastAsia="nl-NL" w:bidi="ar-SA"/>
              </w:rPr>
              <w:t xml:space="preserve"> uw vrede bij u terug; </w:t>
            </w:r>
          </w:p>
        </w:tc>
      </w:tr>
      <w:tr w:rsidR="00C861E8" w:rsidRPr="00C861E8" w:rsidTr="009E4C2A">
        <w:tc>
          <w:tcPr>
            <w:tcW w:w="4410" w:type="dxa"/>
            <w:shd w:val="clear" w:color="auto" w:fill="auto"/>
            <w:hideMark/>
          </w:tcPr>
          <w:p w:rsidR="00C861E8" w:rsidRPr="00C861E8" w:rsidRDefault="00C861E8" w:rsidP="009E4C2A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t xml:space="preserve">wie u niet ontvangt </w:t>
            </w:r>
            <w:r w:rsidRPr="00C861E8">
              <w:rPr>
                <w:lang w:val="nl-NL" w:eastAsia="nl-NL" w:bidi="ar-SA"/>
              </w:rPr>
              <w:br/>
              <w:t xml:space="preserve">en niet naar uw woorden hoort,- </w:t>
            </w:r>
            <w:r w:rsidRPr="00C861E8">
              <w:rPr>
                <w:lang w:val="nl-NL" w:eastAsia="nl-NL" w:bidi="ar-SA"/>
              </w:rPr>
              <w:br/>
              <w:t xml:space="preserve">komt ge uit dat huis of die stad </w:t>
            </w:r>
            <w:r w:rsidRPr="00C861E8">
              <w:rPr>
                <w:lang w:val="nl-NL" w:eastAsia="nl-NL" w:bidi="ar-SA"/>
              </w:rPr>
              <w:br/>
              <w:t xml:space="preserve">naar buiten, stampt dan </w:t>
            </w:r>
            <w:r w:rsidRPr="00C861E8">
              <w:rPr>
                <w:lang w:val="nl-NL" w:eastAsia="nl-NL" w:bidi="ar-SA"/>
              </w:rPr>
              <w:br/>
              <w:t>het stof van uw voeten!</w:t>
            </w:r>
          </w:p>
        </w:tc>
      </w:tr>
      <w:tr w:rsidR="00C861E8" w:rsidRPr="00C861E8" w:rsidTr="009E4C2A">
        <w:tc>
          <w:tcPr>
            <w:tcW w:w="4410" w:type="dxa"/>
            <w:shd w:val="clear" w:color="auto" w:fill="auto"/>
            <w:hideMark/>
          </w:tcPr>
          <w:p w:rsidR="00C861E8" w:rsidRPr="00C861E8" w:rsidRDefault="00C861E8" w:rsidP="009E4C2A">
            <w:pPr>
              <w:pStyle w:val="Geenafstand"/>
              <w:ind w:right="-638"/>
              <w:rPr>
                <w:lang w:val="nl-NL" w:eastAsia="nl-NL" w:bidi="ar-SA"/>
              </w:rPr>
            </w:pPr>
          </w:p>
        </w:tc>
      </w:tr>
      <w:tr w:rsidR="00C861E8" w:rsidRPr="00C861E8" w:rsidTr="009E4C2A">
        <w:tc>
          <w:tcPr>
            <w:tcW w:w="4410" w:type="dxa"/>
            <w:shd w:val="clear" w:color="auto" w:fill="auto"/>
            <w:hideMark/>
          </w:tcPr>
          <w:p w:rsidR="00C861E8" w:rsidRPr="00C861E8" w:rsidRDefault="00C861E8" w:rsidP="009E4C2A">
            <w:pPr>
              <w:pStyle w:val="Geenafstand"/>
              <w:ind w:right="-638"/>
              <w:rPr>
                <w:lang w:val="nl-NL" w:eastAsia="nl-NL" w:bidi="ar-SA"/>
              </w:rPr>
            </w:pPr>
            <w:r w:rsidRPr="00C861E8">
              <w:rPr>
                <w:lang w:val="nl-NL" w:eastAsia="nl-NL" w:bidi="ar-SA"/>
              </w:rPr>
              <w:t xml:space="preserve">zie, </w:t>
            </w:r>
            <w:proofErr w:type="spellStart"/>
            <w:r w:rsidRPr="00C861E8">
              <w:rPr>
                <w:lang w:val="nl-NL" w:eastAsia="nl-NL" w:bidi="ar-SA"/>
              </w:rPr>
              <w:t>ík</w:t>
            </w:r>
            <w:proofErr w:type="spellEnd"/>
            <w:r w:rsidRPr="00C861E8">
              <w:rPr>
                <w:lang w:val="nl-NL" w:eastAsia="nl-NL" w:bidi="ar-SA"/>
              </w:rPr>
              <w:t xml:space="preserve"> zend u uit </w:t>
            </w:r>
            <w:r w:rsidRPr="00C861E8">
              <w:rPr>
                <w:lang w:val="nl-NL" w:eastAsia="nl-NL" w:bidi="ar-SA"/>
              </w:rPr>
              <w:br/>
              <w:t xml:space="preserve">als schapen te midden van wolven; </w:t>
            </w:r>
            <w:r w:rsidRPr="00C861E8">
              <w:rPr>
                <w:lang w:val="nl-NL" w:eastAsia="nl-NL" w:bidi="ar-SA"/>
              </w:rPr>
              <w:br/>
              <w:t xml:space="preserve">wordt dus slim als de slangen </w:t>
            </w:r>
            <w:r w:rsidRPr="00C861E8">
              <w:rPr>
                <w:lang w:val="nl-NL" w:eastAsia="nl-NL" w:bidi="ar-SA"/>
              </w:rPr>
              <w:br/>
              <w:t xml:space="preserve">en simpel als de duiven!- </w:t>
            </w:r>
          </w:p>
        </w:tc>
      </w:tr>
    </w:tbl>
    <w:p w:rsidR="00A87E22" w:rsidRDefault="00A87E22" w:rsidP="00A87E22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r>
        <w:rPr>
          <w:rFonts w:ascii="Bwgrkl" w:hAnsi="Bwgrkl" w:cs="Bwgrkl"/>
          <w:sz w:val="24"/>
          <w:szCs w:val="24"/>
          <w:lang w:val="nl-NL" w:bidi="he-IL"/>
        </w:rPr>
        <w:lastRenderedPageBreak/>
        <w:t xml:space="preserve">Kai.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proskalesa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menoj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tou.j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deka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maqhta.j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auvtou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 e;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dwken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auvtoi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/j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evxousi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A87E22" w:rsidRDefault="00A87E22" w:rsidP="00A87E22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pneuma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twn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avkaqa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rtwn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A87E22" w:rsidRDefault="00A87E22" w:rsidP="00A87E22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r>
        <w:rPr>
          <w:rFonts w:ascii="Bwgrkl" w:hAnsi="Bwgrkl" w:cs="Bwgrkl"/>
          <w:sz w:val="24"/>
          <w:szCs w:val="24"/>
          <w:lang w:val="nl-NL" w:bidi="he-IL"/>
        </w:rPr>
        <w:t>w[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ste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evkba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llein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auvta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</w:p>
    <w:p w:rsidR="00A87E22" w:rsidRDefault="00A87E22" w:rsidP="00A87E22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qerapeu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ein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pa/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san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no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son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A87E22" w:rsidRDefault="00A87E22" w:rsidP="00A87E22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. pa/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san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malaki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anÅ</w:t>
      </w:r>
      <w:proofErr w:type="spellEnd"/>
    </w:p>
    <w:p w:rsidR="00A87E22" w:rsidRDefault="00A87E22" w:rsidP="00A87E22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/n de.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deka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avposto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lwn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A87E22" w:rsidRDefault="00A87E22" w:rsidP="00A87E22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ovno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mata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,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evstin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tau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\ </w:t>
      </w:r>
    </w:p>
    <w:p w:rsidR="00A87E22" w:rsidRDefault="00A87E22" w:rsidP="00A87E22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prw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toj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Si,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mwn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o` lego,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menoj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troj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A87E22" w:rsidRDefault="00A87E22" w:rsidP="00A87E22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VAndre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avdelfo.j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auvtou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/( </w:t>
      </w:r>
    </w:p>
    <w:p w:rsidR="00A87E22" w:rsidRDefault="00A87E22" w:rsidP="00A87E22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VIa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kwboj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Zebedai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A87E22" w:rsidRDefault="00A87E22" w:rsidP="00A87E22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VIwa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nnhj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avdelfo.j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auvtou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/(</w:t>
      </w:r>
    </w:p>
    <w:p w:rsidR="006D41EB" w:rsidRDefault="006D41EB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Fi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lippoj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Barqolomai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( </w:t>
      </w:r>
    </w:p>
    <w:p w:rsidR="006D41EB" w:rsidRDefault="006D41EB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Qwma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/j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Maqqai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telw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nhj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( </w:t>
      </w:r>
    </w:p>
    <w:p w:rsidR="006D41EB" w:rsidRDefault="006D41EB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VIa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kwboj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 ~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Alfai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Qaddai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(</w:t>
      </w:r>
    </w:p>
    <w:p w:rsidR="006D41EB" w:rsidRDefault="006D41EB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r>
        <w:rPr>
          <w:rFonts w:ascii="Bwgrkl" w:hAnsi="Bwgrkl" w:cs="Bwgrkl"/>
          <w:sz w:val="24"/>
          <w:szCs w:val="24"/>
          <w:lang w:val="nl-NL" w:bidi="he-IL"/>
        </w:rPr>
        <w:t>Si,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mwn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Kananai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VIou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daj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VIskariw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thj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paradou.j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auvto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nÅ</w:t>
      </w:r>
      <w:proofErr w:type="spellEnd"/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touj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tou.j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deka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avpe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steilen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VIhsou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/j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paraggei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laj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auvtoi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/j </w:t>
      </w:r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gwn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( </w:t>
      </w:r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Eivj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o`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do.n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evqnw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/n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avpe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lqhte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eivj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po,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lin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Samaritw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/n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eivse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lqhte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\</w:t>
      </w:r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poreu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esqe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de. ma/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llon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pro.j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r>
        <w:rPr>
          <w:rFonts w:ascii="Bwgrkl" w:hAnsi="Bwgrkl" w:cs="Bwgrkl"/>
          <w:sz w:val="24"/>
          <w:szCs w:val="24"/>
          <w:lang w:val="nl-NL" w:bidi="he-IL"/>
        </w:rPr>
        <w:t>pro,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bata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avpolwlo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;kou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VIsrah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lÅ</w:t>
      </w:r>
      <w:proofErr w:type="spellEnd"/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poreuo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menoi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de.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khru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ssete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gontej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o[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: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Hggiken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h`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basilei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,a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/n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ouvranw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nÅ</w:t>
      </w:r>
      <w:proofErr w:type="spellEnd"/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avsqenou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ntaj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qerapeu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ete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( </w:t>
      </w:r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nekrou.j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evgei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rete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( </w:t>
      </w:r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leprou.j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kaqari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zete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( </w:t>
      </w:r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daimo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nia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evkba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llete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\ </w:t>
      </w:r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dwrea.n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evla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,bete( </w:t>
      </w:r>
    </w:p>
    <w:p w:rsidR="006D41EB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dwrea.n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do,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teÅ</w:t>
      </w:r>
      <w:proofErr w:type="spellEnd"/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kth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shsqe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cruso.n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mhde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. a;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rguron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mhde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calko.n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eivj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ta.j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zw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naj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u`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/n(</w:t>
      </w:r>
    </w:p>
    <w:p w:rsidR="002E6A85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ran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eivj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o`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do.n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2E6A85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mhde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du,o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citw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naj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mhde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. u`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podh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mata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2E6A85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mhde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. r`a,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bdon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\ </w:t>
      </w:r>
    </w:p>
    <w:p w:rsidR="002E6A85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r>
        <w:rPr>
          <w:rFonts w:ascii="Bwgrkl" w:hAnsi="Bwgrkl" w:cs="Bwgrkl"/>
          <w:sz w:val="24"/>
          <w:szCs w:val="24"/>
          <w:lang w:val="nl-NL" w:bidi="he-IL"/>
        </w:rPr>
        <w:t>a;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xioj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ga.r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o`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evrga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thj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010DAE" w:rsidRDefault="00010DAE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/j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trofh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/j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auvtou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/Å</w:t>
      </w:r>
    </w:p>
    <w:p w:rsidR="002E6A85" w:rsidRDefault="002E6A85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eivj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h]n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dV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a'n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po,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lin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h'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mhn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eivse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lqhte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(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evxeta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sate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,j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auvth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/| a;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xio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,j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evstin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\ </w:t>
      </w:r>
    </w:p>
    <w:p w:rsidR="002E6A85" w:rsidRDefault="002E6A85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kavkei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 mei,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nate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e[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wj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a'n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evxe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lqhteÅ</w:t>
      </w:r>
      <w:proofErr w:type="spellEnd"/>
    </w:p>
    <w:p w:rsidR="002E6A85" w:rsidRDefault="002E6A85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eivserco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menoi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de.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eivj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th.n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oivki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2E6A85" w:rsidRDefault="002E6A85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avspa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sasqe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auvth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,n\</w:t>
      </w:r>
    </w:p>
    <w:p w:rsidR="002E6A85" w:rsidRDefault="002E6A85" w:rsidP="002E6A85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eva.n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me.n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h=| h`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oivki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,a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avxi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,a( </w:t>
      </w:r>
    </w:p>
    <w:p w:rsidR="002E6A85" w:rsidRDefault="002E6A85" w:rsidP="002E6A85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evlqa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h`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eivrh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u`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/n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evpV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auvth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,n( </w:t>
      </w:r>
    </w:p>
    <w:p w:rsidR="002E6A85" w:rsidRDefault="002E6A85" w:rsidP="002E6A85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eva.n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de.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h=|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avxi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,a( </w:t>
      </w:r>
    </w:p>
    <w:p w:rsidR="002E6A85" w:rsidRDefault="002E6A85" w:rsidP="002E6A85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val="nl-NL" w:bidi="he-IL"/>
        </w:rPr>
      </w:pPr>
      <w:r>
        <w:rPr>
          <w:rFonts w:ascii="Bwgrkl" w:hAnsi="Bwgrkl" w:cs="Bwgrkl"/>
          <w:sz w:val="24"/>
          <w:szCs w:val="24"/>
          <w:lang w:val="nl-NL" w:bidi="he-IL"/>
        </w:rPr>
        <w:t xml:space="preserve">h`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eivrh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u`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/n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pro.j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u`ma/j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evpistrafh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twÅ</w:t>
      </w:r>
      <w:proofErr w:type="spellEnd"/>
    </w:p>
    <w:p w:rsidR="00E36B36" w:rsidRDefault="00E36B36" w:rsidP="002E6A85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o]j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a'n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. de,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xhtai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u`ma/j </w:t>
      </w:r>
    </w:p>
    <w:p w:rsidR="00E36B36" w:rsidRDefault="00E36B36" w:rsidP="002E6A85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mhde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avkou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sh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|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tou.j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lo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gouj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u`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/n( </w:t>
      </w:r>
    </w:p>
    <w:p w:rsidR="00E36B36" w:rsidRDefault="00E36B36" w:rsidP="002E6A85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evxerco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menoi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e;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xw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/j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oivki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h'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th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/j po,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lewj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evkei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nhj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evktina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xate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2E6A85" w:rsidRDefault="00E36B36" w:rsidP="002E6A85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to.n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koniorto.n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tw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/n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podw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/n u`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mw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/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nÅ</w:t>
      </w:r>
      <w:proofErr w:type="spellEnd"/>
    </w:p>
    <w:p w:rsidR="00E36B36" w:rsidRDefault="00E36B36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VIdou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evgw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avposte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llw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u`ma/j </w:t>
      </w:r>
    </w:p>
    <w:p w:rsidR="00E36B36" w:rsidRDefault="00E36B36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r>
        <w:rPr>
          <w:rFonts w:ascii="Bwgrkl" w:hAnsi="Bwgrkl" w:cs="Bwgrkl"/>
          <w:sz w:val="24"/>
          <w:szCs w:val="24"/>
          <w:lang w:val="nl-NL" w:bidi="he-IL"/>
        </w:rPr>
        <w:t>w`j pro,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bata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evn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me,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sw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|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lu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kwn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\ </w:t>
      </w:r>
    </w:p>
    <w:p w:rsidR="00C861E8" w:rsidRDefault="00E36B36" w:rsidP="006D41EB">
      <w:pPr>
        <w:autoSpaceDE w:val="0"/>
        <w:autoSpaceDN w:val="0"/>
        <w:adjustRightInd w:val="0"/>
        <w:ind w:firstLine="0"/>
        <w:rPr>
          <w:rFonts w:ascii="Bwgrkl" w:hAnsi="Bwgrkl" w:cs="Bwgrk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gi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nesqe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ou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=n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fro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nimoi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w`j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oi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` o;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feij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</w:t>
      </w:r>
    </w:p>
    <w:p w:rsidR="002E6A85" w:rsidRDefault="00E36B36" w:rsidP="006D41EB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val="nl-NL" w:bidi="he-IL"/>
        </w:rPr>
      </w:pP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kai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.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avke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raioi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 xml:space="preserve"> w`j ai` </w:t>
      </w:r>
      <w:proofErr w:type="spellStart"/>
      <w:r>
        <w:rPr>
          <w:rFonts w:ascii="Bwgrkl" w:hAnsi="Bwgrkl" w:cs="Bwgrkl"/>
          <w:sz w:val="24"/>
          <w:szCs w:val="24"/>
          <w:lang w:val="nl-NL" w:bidi="he-IL"/>
        </w:rPr>
        <w:t>peristerai</w:t>
      </w:r>
      <w:proofErr w:type="spellEnd"/>
      <w:r>
        <w:rPr>
          <w:rFonts w:ascii="Bwgrkl" w:hAnsi="Bwgrkl" w:cs="Bwgrkl"/>
          <w:sz w:val="24"/>
          <w:szCs w:val="24"/>
          <w:lang w:val="nl-NL" w:bidi="he-IL"/>
        </w:rPr>
        <w:t>,Å</w:t>
      </w:r>
    </w:p>
    <w:p w:rsidR="00A87E22" w:rsidRDefault="00A87E22" w:rsidP="00A87E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val="nl-NL" w:bidi="he-IL"/>
        </w:rPr>
      </w:pPr>
    </w:p>
    <w:p w:rsidR="00A87E22" w:rsidRDefault="00A87E22" w:rsidP="00A87E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val="nl-NL" w:bidi="he-IL"/>
        </w:rPr>
      </w:pPr>
    </w:p>
    <w:p w:rsidR="004A25A2" w:rsidRPr="006414B5" w:rsidRDefault="004A25A2" w:rsidP="00A87E22">
      <w:pPr>
        <w:pStyle w:val="Geenafstand"/>
        <w:ind w:right="-638"/>
        <w:rPr>
          <w:sz w:val="24"/>
          <w:szCs w:val="24"/>
        </w:rPr>
      </w:pPr>
    </w:p>
    <w:sectPr w:rsidR="004A25A2" w:rsidRPr="006414B5" w:rsidSect="00C861E8">
      <w:pgSz w:w="11906" w:h="16838"/>
      <w:pgMar w:top="851" w:right="1417" w:bottom="426" w:left="851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wgrkl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A25A2"/>
    <w:rsid w:val="00010DAE"/>
    <w:rsid w:val="00043B20"/>
    <w:rsid w:val="0016221F"/>
    <w:rsid w:val="001A2220"/>
    <w:rsid w:val="00237958"/>
    <w:rsid w:val="002C575C"/>
    <w:rsid w:val="002E149F"/>
    <w:rsid w:val="002E6A85"/>
    <w:rsid w:val="002F55EE"/>
    <w:rsid w:val="003A065A"/>
    <w:rsid w:val="003B492E"/>
    <w:rsid w:val="003C57B9"/>
    <w:rsid w:val="00407348"/>
    <w:rsid w:val="004372B4"/>
    <w:rsid w:val="004A25A2"/>
    <w:rsid w:val="004C0DB9"/>
    <w:rsid w:val="005514A8"/>
    <w:rsid w:val="00600967"/>
    <w:rsid w:val="006414B5"/>
    <w:rsid w:val="006A39E2"/>
    <w:rsid w:val="006D41EB"/>
    <w:rsid w:val="0085581D"/>
    <w:rsid w:val="00A14138"/>
    <w:rsid w:val="00A87E22"/>
    <w:rsid w:val="00BE79E4"/>
    <w:rsid w:val="00C861E8"/>
    <w:rsid w:val="00D95454"/>
    <w:rsid w:val="00DB2C4A"/>
    <w:rsid w:val="00DD5394"/>
    <w:rsid w:val="00E36B36"/>
    <w:rsid w:val="00EE7352"/>
    <w:rsid w:val="00F23B30"/>
    <w:rsid w:val="00F616FA"/>
    <w:rsid w:val="00FE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4138"/>
  </w:style>
  <w:style w:type="paragraph" w:styleId="Kop1">
    <w:name w:val="heading 1"/>
    <w:basedOn w:val="Standaard"/>
    <w:next w:val="Standaard"/>
    <w:link w:val="Kop1Char"/>
    <w:uiPriority w:val="9"/>
    <w:qFormat/>
    <w:rsid w:val="00A14138"/>
    <w:pPr>
      <w:pBdr>
        <w:bottom w:val="single" w:sz="12" w:space="1" w:color="525A7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14138"/>
    <w:pPr>
      <w:pBdr>
        <w:bottom w:val="single" w:sz="8" w:space="1" w:color="727CA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5A7D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14138"/>
    <w:pPr>
      <w:pBdr>
        <w:bottom w:val="single" w:sz="4" w:space="1" w:color="AAB0C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7CA3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14138"/>
    <w:pPr>
      <w:pBdr>
        <w:bottom w:val="single" w:sz="4" w:space="2" w:color="C6CAD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7CA3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1413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7CA3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1413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7CA3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1413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1413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1413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14138"/>
    <w:rPr>
      <w:rFonts w:asciiTheme="majorHAnsi" w:eastAsiaTheme="majorEastAsia" w:hAnsiTheme="majorHAnsi" w:cstheme="majorBidi"/>
      <w:b/>
      <w:bCs/>
      <w:color w:val="525A7D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14138"/>
    <w:rPr>
      <w:rFonts w:asciiTheme="majorHAnsi" w:eastAsiaTheme="majorEastAsia" w:hAnsiTheme="majorHAnsi" w:cstheme="majorBidi"/>
      <w:color w:val="525A7D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14138"/>
    <w:rPr>
      <w:rFonts w:asciiTheme="majorHAnsi" w:eastAsiaTheme="majorEastAsia" w:hAnsiTheme="majorHAnsi" w:cstheme="majorBidi"/>
      <w:color w:val="727CA3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14138"/>
    <w:rPr>
      <w:rFonts w:asciiTheme="majorHAnsi" w:eastAsiaTheme="majorEastAsia" w:hAnsiTheme="majorHAnsi" w:cstheme="majorBidi"/>
      <w:i/>
      <w:iCs/>
      <w:color w:val="727CA3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14138"/>
    <w:rPr>
      <w:rFonts w:asciiTheme="majorHAnsi" w:eastAsiaTheme="majorEastAsia" w:hAnsiTheme="majorHAnsi" w:cstheme="majorBidi"/>
      <w:color w:val="727CA3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14138"/>
    <w:rPr>
      <w:rFonts w:asciiTheme="majorHAnsi" w:eastAsiaTheme="majorEastAsia" w:hAnsiTheme="majorHAnsi" w:cstheme="majorBidi"/>
      <w:i/>
      <w:iCs/>
      <w:color w:val="727CA3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14138"/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14138"/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14138"/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14138"/>
    <w:pPr>
      <w:pBdr>
        <w:top w:val="single" w:sz="8" w:space="10" w:color="B8BDD1" w:themeColor="accent1" w:themeTint="7F"/>
        <w:bottom w:val="single" w:sz="24" w:space="15" w:color="D2DA7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A14138"/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A141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A14138"/>
    <w:rPr>
      <w:rFonts w:asciiTheme="minorHAnsi"/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14138"/>
    <w:rPr>
      <w:b/>
      <w:bCs/>
      <w:spacing w:val="0"/>
    </w:rPr>
  </w:style>
  <w:style w:type="character" w:styleId="Nadruk">
    <w:name w:val="Emphasis"/>
    <w:uiPriority w:val="20"/>
    <w:qFormat/>
    <w:rsid w:val="00A14138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A14138"/>
    <w:pPr>
      <w:ind w:firstLine="0"/>
    </w:pPr>
  </w:style>
  <w:style w:type="paragraph" w:styleId="Lijstalinea">
    <w:name w:val="List Paragraph"/>
    <w:basedOn w:val="Standaard"/>
    <w:uiPriority w:val="34"/>
    <w:qFormat/>
    <w:rsid w:val="00A1413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141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A141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14138"/>
    <w:pPr>
      <w:pBdr>
        <w:top w:val="single" w:sz="12" w:space="10" w:color="C6CADA" w:themeColor="accent1" w:themeTint="66"/>
        <w:left w:val="single" w:sz="36" w:space="4" w:color="727CA3" w:themeColor="accent1"/>
        <w:bottom w:val="single" w:sz="24" w:space="10" w:color="D2DA7A" w:themeColor="accent3"/>
        <w:right w:val="single" w:sz="36" w:space="4" w:color="727CA3" w:themeColor="accent1"/>
      </w:pBdr>
      <w:shd w:val="clear" w:color="auto" w:fill="727CA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41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7CA3" w:themeFill="accent1"/>
    </w:rPr>
  </w:style>
  <w:style w:type="character" w:styleId="Subtielebenadrukking">
    <w:name w:val="Subtle Emphasis"/>
    <w:uiPriority w:val="19"/>
    <w:qFormat/>
    <w:rsid w:val="00A14138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A14138"/>
    <w:rPr>
      <w:b/>
      <w:bCs/>
      <w:i/>
      <w:iCs/>
      <w:color w:val="727CA3" w:themeColor="accent1"/>
      <w:sz w:val="22"/>
      <w:szCs w:val="22"/>
    </w:rPr>
  </w:style>
  <w:style w:type="character" w:styleId="Subtieleverwijzing">
    <w:name w:val="Subtle Reference"/>
    <w:uiPriority w:val="31"/>
    <w:qFormat/>
    <w:rsid w:val="00A14138"/>
    <w:rPr>
      <w:color w:val="auto"/>
      <w:u w:val="single" w:color="D2DA7A" w:themeColor="accent3"/>
    </w:rPr>
  </w:style>
  <w:style w:type="character" w:styleId="Intensieveverwijzing">
    <w:name w:val="Intense Reference"/>
    <w:basedOn w:val="Standaardalinea-lettertype"/>
    <w:uiPriority w:val="32"/>
    <w:qFormat/>
    <w:rsid w:val="00A14138"/>
    <w:rPr>
      <w:b/>
      <w:bCs/>
      <w:color w:val="BAC737" w:themeColor="accent3" w:themeShade="BF"/>
      <w:u w:val="single" w:color="D2DA7A" w:themeColor="accent3"/>
    </w:rPr>
  </w:style>
  <w:style w:type="character" w:styleId="Titelvanboek">
    <w:name w:val="Book Title"/>
    <w:basedOn w:val="Standaardalinea-lettertype"/>
    <w:uiPriority w:val="33"/>
    <w:qFormat/>
    <w:rsid w:val="00A141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4138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14138"/>
    <w:rPr>
      <w:b/>
      <w:bCs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14138"/>
  </w:style>
  <w:style w:type="character" w:styleId="Hyperlink">
    <w:name w:val="Hyperlink"/>
    <w:basedOn w:val="Standaardalinea-lettertype"/>
    <w:uiPriority w:val="99"/>
    <w:semiHidden/>
    <w:unhideWhenUsed/>
    <w:rsid w:val="006414B5"/>
    <w:rPr>
      <w:strike w:val="0"/>
      <w:dstrike w:val="0"/>
      <w:color w:val="A91D1D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6414B5"/>
    <w:pPr>
      <w:spacing w:after="153"/>
      <w:ind w:firstLine="0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customStyle="1" w:styleId="lead">
    <w:name w:val="lead"/>
    <w:basedOn w:val="Standaard"/>
    <w:rsid w:val="006414B5"/>
    <w:pPr>
      <w:spacing w:after="306" w:line="460" w:lineRule="atLeast"/>
      <w:ind w:firstLine="0"/>
    </w:pPr>
    <w:rPr>
      <w:rFonts w:ascii="Times New Roman" w:eastAsia="Times New Roman" w:hAnsi="Times New Roman" w:cs="Times New Roman"/>
      <w:sz w:val="29"/>
      <w:szCs w:val="29"/>
      <w:lang w:val="nl-NL" w:eastAsia="nl-NL" w:bidi="ar-SA"/>
    </w:rPr>
  </w:style>
  <w:style w:type="character" w:customStyle="1" w:styleId="q">
    <w:name w:val="q"/>
    <w:basedOn w:val="Standaardalinea-lettertype"/>
    <w:rsid w:val="006414B5"/>
  </w:style>
  <w:style w:type="character" w:customStyle="1" w:styleId="boeknaam2">
    <w:name w:val="boeknaam2"/>
    <w:basedOn w:val="Standaardalinea-lettertype"/>
    <w:rsid w:val="006414B5"/>
    <w:rPr>
      <w:color w:val="BC070E"/>
      <w:sz w:val="19"/>
      <w:szCs w:val="19"/>
    </w:rPr>
  </w:style>
  <w:style w:type="character" w:customStyle="1" w:styleId="meta3">
    <w:name w:val="meta3"/>
    <w:basedOn w:val="Standaardalinea-lettertype"/>
    <w:rsid w:val="006414B5"/>
    <w:rPr>
      <w:vanish w:val="0"/>
      <w:webHidden w:val="0"/>
      <w:specVanish w:val="0"/>
    </w:rPr>
  </w:style>
  <w:style w:type="character" w:customStyle="1" w:styleId="f">
    <w:name w:val="f"/>
    <w:basedOn w:val="Standaardalinea-lettertype"/>
    <w:rsid w:val="006414B5"/>
  </w:style>
  <w:style w:type="character" w:customStyle="1" w:styleId="it">
    <w:name w:val="it"/>
    <w:basedOn w:val="Standaardalinea-lettertype"/>
    <w:rsid w:val="0064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3318">
                              <w:marLeft w:val="-1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orsprong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 de Valk</dc:creator>
  <cp:lastModifiedBy>Joep de Valk</cp:lastModifiedBy>
  <cp:revision>3</cp:revision>
  <cp:lastPrinted>2017-06-21T12:30:00Z</cp:lastPrinted>
  <dcterms:created xsi:type="dcterms:W3CDTF">2017-06-20T14:48:00Z</dcterms:created>
  <dcterms:modified xsi:type="dcterms:W3CDTF">2017-06-21T12:30:00Z</dcterms:modified>
</cp:coreProperties>
</file>